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43" w:name="sop-document-and-record-control"/>
    <w:p>
      <w:pPr>
        <w:pStyle w:val="Heading1"/>
      </w:pPr>
      <w:r>
        <w:t xml:space="preserve">SOP Document and Record Control</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ISO 13485:2016 Section</w:t>
            </w:r>
          </w:p>
        </w:tc>
        <w:tc>
          <w:tcPr/>
          <w:p>
            <w:pPr>
              <w:pStyle w:val="Compact"/>
              <w:jc w:val="left"/>
            </w:pPr>
            <w:r>
              <w:t xml:space="preserve">Document Section</w:t>
            </w:r>
          </w:p>
        </w:tc>
      </w:tr>
      <w:tr>
        <w:tc>
          <w:tcPr/>
          <w:p>
            <w:pPr>
              <w:pStyle w:val="Compact"/>
              <w:jc w:val="left"/>
            </w:pPr>
            <w:r>
              <w:t xml:space="preserve">4.2.4</w:t>
            </w:r>
          </w:p>
        </w:tc>
        <w:tc>
          <w:tcPr/>
          <w:p>
            <w:pPr>
              <w:pStyle w:val="Compact"/>
              <w:jc w:val="left"/>
            </w:pPr>
            <w:r>
              <w:t xml:space="preserve">(All)</w:t>
            </w:r>
          </w:p>
        </w:tc>
      </w:tr>
      <w:tr>
        <w:tc>
          <w:tcPr/>
          <w:p>
            <w:pPr>
              <w:pStyle w:val="Compact"/>
              <w:jc w:val="left"/>
            </w:pPr>
            <w:r>
              <w:t xml:space="preserve">4.2.5</w:t>
            </w:r>
          </w:p>
        </w:tc>
        <w:tc>
          <w:tcPr/>
          <w:p>
            <w:pPr>
              <w:pStyle w:val="Compact"/>
              <w:jc w:val="left"/>
            </w:pPr>
            <w:r>
              <w:t xml:space="preserve">(All)</w:t>
            </w:r>
          </w:p>
        </w:tc>
      </w:tr>
    </w:tbl>
    <w:bookmarkStart w:id="20" w:name="summary"/>
    <w:p>
      <w:pPr>
        <w:pStyle w:val="Heading2"/>
      </w:pPr>
      <w:r>
        <w:t xml:space="preserve">Summary</w:t>
      </w:r>
    </w:p>
    <w:p>
      <w:pPr>
        <w:pStyle w:val="FirstParagraph"/>
      </w:pPr>
      <w:r>
        <w:t xml:space="preserve">This SOP describes how documents and records are handled. The goal is to understand how documents are typically structured and their current state as they move from draft to release. The most recent document must be available at a specified location while ensuring changes to documents are always traceable.</w:t>
      </w:r>
    </w:p>
    <w:tbl>
      <w:tblPr>
        <w:tblStyle w:val="Table"/>
        <w:tblW w:type="pct" w:w="5000"/>
        <w:tblLook w:firstRow="0" w:lastRow="0" w:firstColumn="0" w:lastColumn="0" w:noHBand="0" w:noVBand="0" w:val="0000"/>
      </w:tblPr>
      <w:tblGrid>
        <w:gridCol w:w="2816"/>
        <w:gridCol w:w="5104"/>
      </w:tblGrid>
      <w:tr>
        <w:tc>
          <w:tcPr/>
          <w:p>
            <w:pPr>
              <w:pStyle w:val="Compact"/>
              <w:jc w:val="left"/>
            </w:pPr>
            <w:r>
              <w:rPr>
                <w:bCs/>
                <w:b/>
              </w:rPr>
              <w:t xml:space="preserve">Process Owner</w:t>
            </w:r>
          </w:p>
        </w:tc>
        <w:tc>
          <w:tcPr/>
          <w:p>
            <w:pPr>
              <w:pStyle w:val="Compact"/>
              <w:jc w:val="left"/>
            </w:pPr>
            <w:r>
              <w:rPr>
                <w:iCs/>
                <w:i/>
              </w:rPr>
              <w:t xml:space="preserve">&lt;enter role of process owner&gt;</w:t>
            </w:r>
          </w:p>
        </w:tc>
      </w:tr>
      <w:tr>
        <w:tc>
          <w:tcPr/>
          <w:p>
            <w:pPr>
              <w:pStyle w:val="Compact"/>
              <w:jc w:val="left"/>
            </w:pPr>
            <w:r>
              <w:rPr>
                <w:bCs/>
                <w:b/>
              </w:rPr>
              <w:t xml:space="preserve">Key Performance Indicators</w:t>
            </w:r>
          </w:p>
        </w:tc>
        <w:tc>
          <w:tcPr/>
          <w:p>
            <w:pPr>
              <w:pStyle w:val="Compact"/>
              <w:jc w:val="left"/>
            </w:pPr>
            <w:r>
              <w:rPr>
                <w:iCs/>
                <w:i/>
              </w:rPr>
              <w:t xml:space="preserve">&lt;enter KPIs to be tracked for the Management Review&gt;</w:t>
            </w:r>
          </w:p>
        </w:tc>
      </w:tr>
    </w:tbl>
    <w:bookmarkEnd w:id="20"/>
    <w:bookmarkStart w:id="26" w:name="general-considerations"/>
    <w:p>
      <w:pPr>
        <w:pStyle w:val="Heading2"/>
      </w:pPr>
      <w:r>
        <w:t xml:space="preserve">General Considerations</w:t>
      </w:r>
    </w:p>
    <w:p>
      <w:pPr>
        <w:pStyle w:val="BlockText"/>
      </w:pPr>
      <w:r>
        <w:t xml:space="preserve">This whole template assumes that you’re using Google Drive and Google Docs for your QMS. If you’re using</w:t>
      </w:r>
      <w:r>
        <w:t xml:space="preserve"> </w:t>
      </w:r>
      <w:r>
        <w:t xml:space="preserve">something else, then.. good luck. Just kidding. You need to customize it, of course. There’s specialized QMS</w:t>
      </w:r>
      <w:r>
        <w:t xml:space="preserve"> </w:t>
      </w:r>
      <w:r>
        <w:t xml:space="preserve">software out there which makes some of these tasks easier and lots of other tasks harder :)</w:t>
      </w:r>
      <w:r>
        <w:t xml:space="preserve"> </w:t>
      </w:r>
      <w:r>
        <w:t xml:space="preserve">Make sure to describe somewhere (ideally in this first paragraph), in which tool your QMS documents will be managed and stored.</w:t>
      </w:r>
    </w:p>
    <w:p>
      <w:pPr>
        <w:pStyle w:val="FirstParagraph"/>
      </w:pPr>
      <w:r>
        <w:rPr>
          <w:bCs/>
          <w:b/>
        </w:rPr>
        <w:t xml:space="preserve">Documents</w:t>
      </w:r>
      <w:r>
        <w:t xml:space="preserve"> </w:t>
      </w:r>
      <w:r>
        <w:t xml:space="preserve">are expected to change over time, whereas</w:t>
      </w:r>
      <w:r>
        <w:t xml:space="preserve"> </w:t>
      </w:r>
      <w:r>
        <w:rPr>
          <w:bCs/>
          <w:b/>
        </w:rPr>
        <w:t xml:space="preserve">records</w:t>
      </w:r>
      <w:r>
        <w:t xml:space="preserve"> </w:t>
      </w:r>
      <w:r>
        <w:t xml:space="preserve">are created once and not altered</w:t>
      </w:r>
      <w:r>
        <w:t xml:space="preserve"> </w:t>
      </w:r>
      <w:r>
        <w:t xml:space="preserve">significantly afterwards.</w:t>
      </w:r>
    </w:p>
    <w:p>
      <w:pPr>
        <w:pStyle w:val="BodyText"/>
      </w:pPr>
      <w:r>
        <w:t xml:space="preserve">All documents are written in English.</w:t>
      </w:r>
    </w:p>
    <w:bookmarkStart w:id="21" w:name="document-and-record-labeling"/>
    <w:p>
      <w:pPr>
        <w:pStyle w:val="Heading3"/>
      </w:pPr>
      <w:r>
        <w:t xml:space="preserve">Document and Record Labeling</w:t>
      </w:r>
    </w:p>
    <w:p>
      <w:pPr>
        <w:pStyle w:val="FirstParagraph"/>
      </w:pPr>
      <w:r>
        <w:t xml:space="preserve">Documents are named according to this schema:</w:t>
      </w:r>
    </w:p>
    <w:p>
      <w:pPr>
        <w:pStyle w:val="BodyText"/>
      </w:pPr>
      <w:r>
        <w:rPr>
          <w:rStyle w:val="VerbatimChar"/>
        </w:rPr>
        <w:t xml:space="preserve">ASSOCIATED PROCESS-TYPE-NAME</w:t>
      </w:r>
    </w:p>
    <w:p>
      <w:pPr>
        <w:pStyle w:val="BodyText"/>
      </w:pPr>
      <w:r>
        <w:t xml:space="preserve">Where</w:t>
      </w:r>
      <w:r>
        <w:t xml:space="preserve"> </w:t>
      </w:r>
      <w:r>
        <w:t xml:space="preserve">“</w:t>
      </w:r>
      <w:r>
        <w:t xml:space="preserve">associated process</w:t>
      </w:r>
      <w:r>
        <w:t xml:space="preserve">”</w:t>
      </w:r>
      <w:r>
        <w:t xml:space="preserve"> </w:t>
      </w:r>
      <w:r>
        <w:t xml:space="preserve">can be abbreviated in capital letters and</w:t>
      </w:r>
      <w:r>
        <w:t xml:space="preserve"> </w:t>
      </w:r>
      <w:r>
        <w:t xml:space="preserve">“</w:t>
      </w:r>
      <w:r>
        <w:t xml:space="preserve">type</w:t>
      </w:r>
      <w:r>
        <w:t xml:space="preserve">”</w:t>
      </w:r>
      <w:r>
        <w:t xml:space="preserve"> </w:t>
      </w:r>
      <w:r>
        <w:t xml:space="preserve">refers to an abbreviation of the</w:t>
      </w:r>
      <w:r>
        <w:t xml:space="preserve"> </w:t>
      </w:r>
      <w:r>
        <w:t xml:space="preserve">document type (see below).</w:t>
      </w:r>
      <w:r>
        <w:t xml:space="preserve"> </w:t>
      </w:r>
      <w:r>
        <w:t xml:space="preserve">“</w:t>
      </w:r>
      <w:r>
        <w:t xml:space="preserve">Name</w:t>
      </w:r>
      <w:r>
        <w:t xml:space="preserve">”</w:t>
      </w:r>
      <w:r>
        <w:t xml:space="preserve"> </w:t>
      </w:r>
      <w:r>
        <w:t xml:space="preserve">refers to the actual file name.</w:t>
      </w:r>
    </w:p>
    <w:p>
      <w:pPr>
        <w:pStyle w:val="BodyText"/>
      </w:pPr>
      <w:r>
        <w:t xml:space="preserve">Example:</w:t>
      </w:r>
      <w:r>
        <w:t xml:space="preserve"> </w:t>
      </w:r>
      <w:r>
        <w:rPr>
          <w:rStyle w:val="VerbatimChar"/>
        </w:rPr>
        <w:t xml:space="preserve">SWD-SOP-Integrated Software Development</w:t>
      </w:r>
    </w:p>
    <w:p>
      <w:pPr>
        <w:pStyle w:val="BodyText"/>
      </w:pPr>
      <w:r>
        <w:t xml:space="preserve">For released documents, we add a</w:t>
      </w:r>
      <w:r>
        <w:t xml:space="preserve"> </w:t>
      </w:r>
      <w:r>
        <w:t xml:space="preserve">“</w:t>
      </w:r>
      <w:r>
        <w:t xml:space="preserve">-a</w:t>
      </w:r>
      <w:r>
        <w:t xml:space="preserve">”</w:t>
      </w:r>
      <w:r>
        <w:t xml:space="preserve"> </w:t>
      </w:r>
      <w:r>
        <w:t xml:space="preserve">suffix (as in: approved) to the document name.</w:t>
      </w:r>
    </w:p>
    <w:p>
      <w:pPr>
        <w:pStyle w:val="BodyText"/>
      </w:pPr>
      <w:r>
        <w:t xml:space="preserve">Example:</w:t>
      </w:r>
      <w:r>
        <w:t xml:space="preserve"> </w:t>
      </w:r>
      <w:r>
        <w:rPr>
          <w:rStyle w:val="VerbatimChar"/>
        </w:rPr>
        <w:t xml:space="preserve">SWD-SOP-Integrated Software Development-a</w:t>
      </w:r>
    </w:p>
    <w:p>
      <w:pPr>
        <w:pStyle w:val="BodyText"/>
      </w:pPr>
      <w:r>
        <w:t xml:space="preserve">For archived documents, we add a</w:t>
      </w:r>
      <w:r>
        <w:t xml:space="preserve"> </w:t>
      </w:r>
      <w:r>
        <w:t xml:space="preserve">“</w:t>
      </w:r>
      <w:r>
        <w:t xml:space="preserve">-archived_ARCHIVE DATE</w:t>
      </w:r>
      <w:r>
        <w:t xml:space="preserve">”</w:t>
      </w:r>
      <w:r>
        <w:t xml:space="preserve"> </w:t>
      </w:r>
      <w:r>
        <w:t xml:space="preserve">suffix to the document name.</w:t>
      </w:r>
    </w:p>
    <w:p>
      <w:pPr>
        <w:pStyle w:val="BodyText"/>
      </w:pPr>
      <w:r>
        <w:t xml:space="preserve">Example:</w:t>
      </w:r>
      <w:r>
        <w:t xml:space="preserve"> </w:t>
      </w:r>
      <w:r>
        <w:rPr>
          <w:rStyle w:val="VerbatimChar"/>
        </w:rPr>
        <w:t xml:space="preserve">SWD-SOP-Integrated Software Development-archived_2021-03-01</w:t>
      </w:r>
    </w:p>
    <w:p>
      <w:pPr>
        <w:pStyle w:val="BodyText"/>
      </w:pPr>
      <w:r>
        <w:t xml:space="preserve">Product records are labeled with a device number, device version and associated process.</w:t>
      </w:r>
    </w:p>
    <w:p>
      <w:pPr>
        <w:pStyle w:val="BodyText"/>
      </w:pPr>
      <w:r>
        <w:t xml:space="preserve">Example:</w:t>
      </w:r>
      <w:r>
        <w:t xml:space="preserve"> </w:t>
      </w:r>
      <w:r>
        <w:rPr>
          <w:rStyle w:val="VerbatimChar"/>
        </w:rPr>
        <w:t xml:space="preserve">PR1-V1.2-SWD-SWDP-Software Development Plan</w:t>
      </w:r>
    </w:p>
    <w:bookmarkEnd w:id="21"/>
    <w:bookmarkStart w:id="22" w:name="document-type-abbreviations"/>
    <w:p>
      <w:pPr>
        <w:pStyle w:val="Heading3"/>
      </w:pPr>
      <w:r>
        <w:t xml:space="preserve">Document Type Abbreviations</w:t>
      </w:r>
    </w:p>
    <w:p>
      <w:pPr>
        <w:pStyle w:val="BlockText"/>
      </w:pPr>
      <w:r>
        <w:t xml:space="preserve">There probably will be more types in the future when I add more templates. For now, this covers all types of</w:t>
      </w:r>
      <w:r>
        <w:t xml:space="preserve"> </w:t>
      </w:r>
      <w:r>
        <w:t xml:space="preserve">the templates on openregulatory.com.</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Abbreviation</w:t>
            </w:r>
          </w:p>
        </w:tc>
        <w:tc>
          <w:tcPr/>
          <w:p>
            <w:pPr>
              <w:pStyle w:val="Compact"/>
              <w:jc w:val="left"/>
            </w:pPr>
            <w:r>
              <w:t xml:space="preserve">Description</w:t>
            </w:r>
          </w:p>
        </w:tc>
      </w:tr>
      <w:tr>
        <w:tc>
          <w:tcPr/>
          <w:p>
            <w:pPr>
              <w:pStyle w:val="Compact"/>
              <w:jc w:val="left"/>
            </w:pPr>
            <w:r>
              <w:t xml:space="preserve">AM</w:t>
            </w:r>
          </w:p>
        </w:tc>
        <w:tc>
          <w:tcPr/>
          <w:p>
            <w:pPr>
              <w:pStyle w:val="Compact"/>
              <w:jc w:val="left"/>
            </w:pPr>
            <w:r>
              <w:t xml:space="preserve">Attachment</w:t>
            </w:r>
          </w:p>
        </w:tc>
      </w:tr>
      <w:tr>
        <w:tc>
          <w:tcPr/>
          <w:p>
            <w:pPr>
              <w:pStyle w:val="Compact"/>
              <w:jc w:val="left"/>
            </w:pPr>
            <w:r>
              <w:t xml:space="preserve">LIS</w:t>
            </w:r>
          </w:p>
        </w:tc>
        <w:tc>
          <w:tcPr/>
          <w:p>
            <w:pPr>
              <w:pStyle w:val="Compact"/>
              <w:jc w:val="left"/>
            </w:pPr>
            <w:r>
              <w:t xml:space="preserve">List</w:t>
            </w:r>
          </w:p>
        </w:tc>
      </w:tr>
      <w:tr>
        <w:tc>
          <w:tcPr/>
          <w:p>
            <w:pPr>
              <w:pStyle w:val="Compact"/>
              <w:jc w:val="left"/>
            </w:pPr>
            <w:r>
              <w:t xml:space="preserve">SD</w:t>
            </w:r>
          </w:p>
        </w:tc>
        <w:tc>
          <w:tcPr/>
          <w:p>
            <w:pPr>
              <w:pStyle w:val="Compact"/>
              <w:jc w:val="left"/>
            </w:pPr>
            <w:r>
              <w:t xml:space="preserve">Supporting Documentation</w:t>
            </w:r>
          </w:p>
        </w:tc>
      </w:tr>
      <w:tr>
        <w:tc>
          <w:tcPr/>
          <w:p>
            <w:pPr>
              <w:pStyle w:val="Compact"/>
              <w:jc w:val="left"/>
            </w:pPr>
            <w:r>
              <w:t xml:space="preserve">SOP</w:t>
            </w:r>
          </w:p>
        </w:tc>
        <w:tc>
          <w:tcPr/>
          <w:p>
            <w:pPr>
              <w:pStyle w:val="Compact"/>
              <w:jc w:val="left"/>
            </w:pPr>
            <w:r>
              <w:t xml:space="preserve">Standard Operating Procedure (Process Description)</w:t>
            </w:r>
          </w:p>
        </w:tc>
      </w:tr>
      <w:tr>
        <w:tc>
          <w:tcPr/>
          <w:p>
            <w:pPr>
              <w:pStyle w:val="Compact"/>
              <w:jc w:val="left"/>
            </w:pPr>
            <w:r>
              <w:t xml:space="preserve">TPL</w:t>
            </w:r>
          </w:p>
        </w:tc>
        <w:tc>
          <w:tcPr/>
          <w:p>
            <w:pPr>
              <w:pStyle w:val="Compact"/>
              <w:jc w:val="left"/>
            </w:pPr>
            <w:r>
              <w:t xml:space="preserve">Template</w:t>
            </w:r>
          </w:p>
        </w:tc>
      </w:tr>
    </w:tbl>
    <w:bookmarkEnd w:id="22"/>
    <w:bookmarkStart w:id="23" w:name="retention-periods"/>
    <w:p>
      <w:pPr>
        <w:pStyle w:val="Heading3"/>
      </w:pPr>
      <w:r>
        <w:t xml:space="preserve">Retention Periods</w:t>
      </w:r>
    </w:p>
    <w:p>
      <w:pPr>
        <w:pStyle w:val="FirstParagraph"/>
      </w:pPr>
      <w:r>
        <w:t xml:space="preserve">QMS documents and records shall be stored for at least 10 years after their archival date.</w:t>
      </w:r>
    </w:p>
    <w:p>
      <w:pPr>
        <w:pStyle w:val="BodyText"/>
      </w:pPr>
      <w:r>
        <w:t xml:space="preserve">Technical Documentation shall be stored for at least 10 years after the lifecycle of the respective device has</w:t>
      </w:r>
      <w:r>
        <w:t xml:space="preserve"> </w:t>
      </w:r>
      <w:r>
        <w:t xml:space="preserve">ended.</w:t>
      </w:r>
    </w:p>
    <w:bookmarkEnd w:id="23"/>
    <w:bookmarkStart w:id="24" w:name="review-periods"/>
    <w:p>
      <w:pPr>
        <w:pStyle w:val="Heading3"/>
      </w:pPr>
      <w:r>
        <w:t xml:space="preserve">Review Periods</w:t>
      </w:r>
    </w:p>
    <w:p>
      <w:pPr>
        <w:pStyle w:val="FirstParagraph"/>
      </w:pPr>
      <w:r>
        <w:t xml:space="preserve">We review our QMS documents typically once per year to ensure they remain up to date.</w:t>
      </w:r>
    </w:p>
    <w:p>
      <w:pPr>
        <w:pStyle w:val="BodyText"/>
      </w:pPr>
      <w:r>
        <w:t xml:space="preserve">Our core and safety processes as defined in the quality management manual must be reviewed once per year.</w:t>
      </w:r>
    </w:p>
    <w:p>
      <w:pPr>
        <w:pStyle w:val="BodyText"/>
      </w:pPr>
      <w:r>
        <w:t xml:space="preserve">All other processes and associated documents can be reviewed every three years once they have been reviewed</w:t>
      </w:r>
      <w:r>
        <w:t xml:space="preserve"> </w:t>
      </w:r>
      <w:r>
        <w:t xml:space="preserve">before without any findings.</w:t>
      </w:r>
    </w:p>
    <w:p>
      <w:pPr>
        <w:pStyle w:val="BodyText"/>
      </w:pPr>
      <w:r>
        <w:t xml:space="preserve">In case of audit findings or related corrective action, it is up to the discretion of the QMO to apply shorter</w:t>
      </w:r>
      <w:r>
        <w:t xml:space="preserve"> </w:t>
      </w:r>
      <w:r>
        <w:t xml:space="preserve">review periods (e.g. 6 months).</w:t>
      </w:r>
    </w:p>
    <w:bookmarkEnd w:id="24"/>
    <w:bookmarkStart w:id="25" w:name="qms-document-list"/>
    <w:p>
      <w:pPr>
        <w:pStyle w:val="Heading3"/>
      </w:pPr>
      <w:r>
        <w:t xml:space="preserve">QMS Document List</w:t>
      </w:r>
    </w:p>
    <w:p>
      <w:pPr>
        <w:pStyle w:val="FirstParagraph"/>
      </w:pPr>
      <w:r>
        <w:t xml:space="preserve">We keep an overview list of all QMS documents, including document type, release date, next review date and</w:t>
      </w:r>
      <w:r>
        <w:t xml:space="preserve"> </w:t>
      </w:r>
      <w:r>
        <w:t xml:space="preserve">respective process owners.</w:t>
      </w:r>
    </w:p>
    <w:bookmarkEnd w:id="25"/>
    <w:bookmarkEnd w:id="26"/>
    <w:bookmarkStart w:id="42" w:name="process-steps"/>
    <w:p>
      <w:pPr>
        <w:pStyle w:val="Heading2"/>
      </w:pPr>
      <w:r>
        <w:t xml:space="preserve">Process Steps</w:t>
      </w:r>
    </w:p>
    <w:bookmarkStart w:id="33" w:name="handling-of-documents"/>
    <w:p>
      <w:pPr>
        <w:pStyle w:val="Heading3"/>
      </w:pPr>
      <w:r>
        <w:t xml:space="preserve">Handling of Documents</w:t>
      </w:r>
    </w:p>
    <w:bookmarkStart w:id="27" w:name="creation-of-documents"/>
    <w:p>
      <w:pPr>
        <w:pStyle w:val="Heading4"/>
      </w:pPr>
      <w:r>
        <w:t xml:space="preserve">1. Creation of Documents</w:t>
      </w:r>
    </w:p>
    <w:p>
      <w:pPr>
        <w:pStyle w:val="BlockText"/>
      </w:pPr>
      <w:r>
        <w:t xml:space="preserve">This assumes you have three folders in your GDrive:</w:t>
      </w:r>
      <w:r>
        <w:t xml:space="preserve"> </w:t>
      </w:r>
      <w:r>
        <w:t xml:space="preserve">“</w:t>
      </w:r>
      <w:r>
        <w:t xml:space="preserve">drafts</w:t>
      </w:r>
      <w:r>
        <w:t xml:space="preserve">”</w:t>
      </w:r>
      <w:r>
        <w:t xml:space="preserve">,</w:t>
      </w:r>
      <w:r>
        <w:t xml:space="preserve"> </w:t>
      </w:r>
      <w:r>
        <w:t xml:space="preserve">“</w:t>
      </w:r>
      <w:r>
        <w:t xml:space="preserve">under review</w:t>
      </w:r>
      <w:r>
        <w:t xml:space="preserve">”</w:t>
      </w:r>
      <w:r>
        <w:t xml:space="preserve"> </w:t>
      </w:r>
      <w:r>
        <w:t xml:space="preserve">and</w:t>
      </w:r>
      <w:r>
        <w:t xml:space="preserve"> </w:t>
      </w:r>
      <w:r>
        <w:t xml:space="preserve">“</w:t>
      </w:r>
      <w:r>
        <w:t xml:space="preserve">released</w:t>
      </w:r>
      <w:r>
        <w:t xml:space="preserve">”</w:t>
      </w:r>
      <w:r>
        <w:t xml:space="preserve">.</w:t>
      </w:r>
    </w:p>
    <w:p>
      <w:pPr>
        <w:pStyle w:val="FirstParagraph"/>
      </w:pPr>
      <w:r>
        <w:t xml:space="preserve">All documents are saved in the Quality Management System (QMS) which is a folder in Google Drive.</w:t>
      </w:r>
    </w:p>
    <w:p>
      <w:pPr>
        <w:pStyle w:val="BodyText"/>
      </w:pPr>
      <w:r>
        <w:t xml:space="preserve">New documents can be created by anyone in the company in the</w:t>
      </w:r>
      <w:r>
        <w:t xml:space="preserve"> </w:t>
      </w:r>
      <w:r>
        <w:t xml:space="preserve">“</w:t>
      </w:r>
      <w:r>
        <w:t xml:space="preserve">drafts</w:t>
      </w:r>
      <w:r>
        <w:t xml:space="preserve">”</w:t>
      </w:r>
      <w:r>
        <w:t xml:space="preserve"> </w:t>
      </w:r>
      <w:r>
        <w:t xml:space="preserve">folder. Naming of documents follows the</w:t>
      </w:r>
      <w:r>
        <w:t xml:space="preserve"> </w:t>
      </w:r>
      <w:r>
        <w:t xml:space="preserve">general considerations of this SOP (see above). Standard Operating Procedures (SOP) should specify a process</w:t>
      </w:r>
      <w:r>
        <w:t xml:space="preserve"> </w:t>
      </w:r>
      <w:r>
        <w:t xml:space="preserve">owner responsible for typically updating, reviewing and releasing all associated documents.</w:t>
      </w:r>
    </w:p>
    <w:tbl>
      <w:tblPr>
        <w:tblStyle w:val="Table"/>
        <w:tblW w:type="auto" w:w="0"/>
        <w:tblLook w:firstRow="1" w:lastRow="0" w:firstColumn="0" w:lastColumn="0" w:noHBand="0" w:noVBand="0" w:val="0020"/>
      </w:tblPr>
      <w:tblGrid>
        <w:gridCol w:w="7920"/>
      </w:tblGrid>
      <w:tr>
        <w:trPr>
          <w:tblHeader w:val="true"/>
        </w:trPr>
        <w:tc>
          <w:tcPr/>
          <w:p>
            <w:pPr>
              <w:pStyle w:val="Compact"/>
              <w:jc w:val="left"/>
            </w:pPr>
            <w:r>
              <w:t xml:space="preserve">Participants</w:t>
            </w:r>
          </w:p>
        </w:tc>
      </w:tr>
      <w:tr>
        <w:tc>
          <w:tcPr/>
          <w:p>
            <w:pPr>
              <w:pStyle w:val="Compact"/>
              <w:jc w:val="left"/>
            </w:pPr>
            <w:r>
              <w:t xml:space="preserve">Any employee</w:t>
            </w:r>
          </w:p>
        </w:tc>
      </w:tr>
    </w:tbl>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Input</w:t>
            </w:r>
          </w:p>
        </w:tc>
        <w:tc>
          <w:tcPr/>
          <w:p>
            <w:pPr>
              <w:pStyle w:val="Compact"/>
              <w:jc w:val="left"/>
            </w:pPr>
            <w:r>
              <w:t xml:space="preserve">Output</w:t>
            </w:r>
          </w:p>
        </w:tc>
      </w:tr>
      <w:tr>
        <w:tc>
          <w:tcPr/>
          <w:p>
            <w:pPr>
              <w:pStyle w:val="Compact"/>
              <w:jc w:val="left"/>
            </w:pPr>
            <w:r>
              <w:t xml:space="preserve">Content</w:t>
            </w:r>
          </w:p>
        </w:tc>
        <w:tc>
          <w:tcPr/>
          <w:p>
            <w:pPr>
              <w:pStyle w:val="Compact"/>
              <w:jc w:val="left"/>
            </w:pPr>
            <w:r>
              <w:t xml:space="preserve">New Document (draft)</w:t>
            </w:r>
          </w:p>
        </w:tc>
      </w:tr>
    </w:tbl>
    <w:bookmarkEnd w:id="27"/>
    <w:bookmarkStart w:id="28" w:name="documents-ready-for-review"/>
    <w:p>
      <w:pPr>
        <w:pStyle w:val="Heading4"/>
      </w:pPr>
      <w:r>
        <w:t xml:space="preserve">2. Documents Ready for Review</w:t>
      </w:r>
    </w:p>
    <w:p>
      <w:pPr>
        <w:pStyle w:val="FirstParagraph"/>
      </w:pPr>
      <w:r>
        <w:t xml:space="preserve">Once a document is ready for review, its author moves it to the</w:t>
      </w:r>
      <w:r>
        <w:t xml:space="preserve"> </w:t>
      </w:r>
      <w:r>
        <w:t xml:space="preserve">“</w:t>
      </w:r>
      <w:r>
        <w:t xml:space="preserve">under review</w:t>
      </w:r>
      <w:r>
        <w:t xml:space="preserve">”</w:t>
      </w:r>
      <w:r>
        <w:t xml:space="preserve"> </w:t>
      </w:r>
      <w:r>
        <w:t xml:space="preserve">folder. Importantly, the author</w:t>
      </w:r>
      <w:r>
        <w:t xml:space="preserve"> </w:t>
      </w:r>
      <w:r>
        <w:t xml:space="preserve">selects appropriate reviewers and approvers and notes them at the bottom of the document.</w:t>
      </w:r>
    </w:p>
    <w:tbl>
      <w:tblPr>
        <w:tblStyle w:val="Table"/>
        <w:tblW w:type="auto" w:w="0"/>
        <w:tblLook w:firstRow="1" w:lastRow="0" w:firstColumn="0" w:lastColumn="0" w:noHBand="0" w:noVBand="0" w:val="0020"/>
      </w:tblPr>
      <w:tblGrid>
        <w:gridCol w:w="7920"/>
      </w:tblGrid>
      <w:tr>
        <w:trPr>
          <w:tblHeader w:val="true"/>
        </w:trPr>
        <w:tc>
          <w:tcPr/>
          <w:p>
            <w:pPr>
              <w:pStyle w:val="Compact"/>
              <w:jc w:val="left"/>
            </w:pPr>
            <w:r>
              <w:t xml:space="preserve">Participants</w:t>
            </w:r>
          </w:p>
        </w:tc>
      </w:tr>
      <w:tr>
        <w:tc>
          <w:tcPr/>
          <w:p>
            <w:pPr>
              <w:pStyle w:val="Compact"/>
              <w:jc w:val="left"/>
            </w:pPr>
            <w:r>
              <w:t xml:space="preserve">Any employee</w:t>
            </w:r>
          </w:p>
        </w:tc>
      </w:tr>
    </w:tbl>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Input</w:t>
            </w:r>
          </w:p>
        </w:tc>
        <w:tc>
          <w:tcPr/>
          <w:p>
            <w:pPr>
              <w:pStyle w:val="Compact"/>
              <w:jc w:val="left"/>
            </w:pPr>
            <w:r>
              <w:t xml:space="preserve">Output</w:t>
            </w:r>
          </w:p>
        </w:tc>
      </w:tr>
      <w:tr>
        <w:tc>
          <w:tcPr/>
          <w:p>
            <w:pPr>
              <w:pStyle w:val="Compact"/>
              <w:jc w:val="left"/>
            </w:pPr>
            <w:r>
              <w:t xml:space="preserve">Document (draft)</w:t>
            </w:r>
          </w:p>
        </w:tc>
        <w:tc>
          <w:tcPr/>
          <w:p>
            <w:pPr>
              <w:pStyle w:val="Compact"/>
              <w:jc w:val="left"/>
            </w:pPr>
            <w:r>
              <w:t xml:space="preserve">Document (under review)</w:t>
            </w:r>
          </w:p>
        </w:tc>
      </w:tr>
    </w:tbl>
    <w:bookmarkEnd w:id="28"/>
    <w:bookmarkStart w:id="29" w:name="review-of-documents"/>
    <w:p>
      <w:pPr>
        <w:pStyle w:val="Heading4"/>
      </w:pPr>
      <w:r>
        <w:t xml:space="preserve">3. Review of Documents</w:t>
      </w:r>
    </w:p>
    <w:p>
      <w:pPr>
        <w:pStyle w:val="FirstParagraph"/>
      </w:pPr>
      <w:r>
        <w:t xml:space="preserve">The respective reviewer(s) and approver(s) review the document. If changes are required, they create comments</w:t>
      </w:r>
      <w:r>
        <w:t xml:space="preserve"> </w:t>
      </w:r>
      <w:r>
        <w:t xml:space="preserve">in the Google Doc and/or suggest changes. If the review is successful, they sign their initials at the bottom</w:t>
      </w:r>
      <w:r>
        <w:t xml:space="preserve"> </w:t>
      </w:r>
      <w:r>
        <w:t xml:space="preserve">of the document.</w:t>
      </w:r>
    </w:p>
    <w:tbl>
      <w:tblPr>
        <w:tblStyle w:val="Table"/>
        <w:tblW w:type="auto" w:w="0"/>
        <w:tblLook w:firstRow="1" w:lastRow="0" w:firstColumn="0" w:lastColumn="0" w:noHBand="0" w:noVBand="0" w:val="0020"/>
      </w:tblPr>
      <w:tblGrid>
        <w:gridCol w:w="7920"/>
      </w:tblGrid>
      <w:tr>
        <w:trPr>
          <w:tblHeader w:val="true"/>
        </w:trPr>
        <w:tc>
          <w:tcPr/>
          <w:p>
            <w:pPr>
              <w:pStyle w:val="Compact"/>
              <w:jc w:val="left"/>
            </w:pPr>
            <w:r>
              <w:t xml:space="preserve">Participants</w:t>
            </w:r>
          </w:p>
        </w:tc>
      </w:tr>
      <w:tr>
        <w:tc>
          <w:tcPr/>
          <w:p>
            <w:pPr>
              <w:pStyle w:val="Compact"/>
              <w:jc w:val="left"/>
            </w:pPr>
            <w:r>
              <w:t xml:space="preserve">Process owner and/or designated reviewer(s) and approver(s)</w:t>
            </w:r>
          </w:p>
        </w:tc>
      </w:tr>
    </w:tbl>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Input</w:t>
            </w:r>
          </w:p>
        </w:tc>
        <w:tc>
          <w:tcPr/>
          <w:p>
            <w:pPr>
              <w:pStyle w:val="Compact"/>
              <w:jc w:val="left"/>
            </w:pPr>
            <w:r>
              <w:t xml:space="preserve">Output</w:t>
            </w:r>
          </w:p>
        </w:tc>
      </w:tr>
      <w:tr>
        <w:tc>
          <w:tcPr/>
          <w:p>
            <w:pPr>
              <w:pStyle w:val="Compact"/>
              <w:jc w:val="left"/>
            </w:pPr>
            <w:r>
              <w:t xml:space="preserve">Document (under review)</w:t>
            </w:r>
          </w:p>
        </w:tc>
        <w:tc>
          <w:tcPr/>
          <w:p>
            <w:pPr>
              <w:pStyle w:val="Compact"/>
              <w:jc w:val="left"/>
            </w:pPr>
            <w:r>
              <w:t xml:space="preserve">Document (review successful)</w:t>
            </w:r>
          </w:p>
        </w:tc>
      </w:tr>
    </w:tbl>
    <w:bookmarkEnd w:id="29"/>
    <w:bookmarkStart w:id="30" w:name="release-of-documents"/>
    <w:p>
      <w:pPr>
        <w:pStyle w:val="Heading4"/>
      </w:pPr>
      <w:r>
        <w:t xml:space="preserve">4. Release of Documents</w:t>
      </w:r>
    </w:p>
    <w:p>
      <w:pPr>
        <w:pStyle w:val="FirstParagraph"/>
      </w:pPr>
      <w:r>
        <w:t xml:space="preserve">The Process Owner moves the document to the</w:t>
      </w:r>
      <w:r>
        <w:t xml:space="preserve"> </w:t>
      </w:r>
      <w:r>
        <w:t xml:space="preserve">“</w:t>
      </w:r>
      <w:r>
        <w:t xml:space="preserve">released</w:t>
      </w:r>
      <w:r>
        <w:t xml:space="preserve">”</w:t>
      </w:r>
      <w:r>
        <w:t xml:space="preserve"> </w:t>
      </w:r>
      <w:r>
        <w:t xml:space="preserve">folder and assigns</w:t>
      </w:r>
      <w:r>
        <w:t xml:space="preserve"> </w:t>
      </w:r>
      <w:r>
        <w:t xml:space="preserve">“</w:t>
      </w:r>
      <w:r>
        <w:t xml:space="preserve">-a</w:t>
      </w:r>
      <w:r>
        <w:t xml:space="preserve">”</w:t>
      </w:r>
      <w:r>
        <w:t xml:space="preserve"> </w:t>
      </w:r>
      <w:r>
        <w:t xml:space="preserve">to the document name as</w:t>
      </w:r>
      <w:r>
        <w:t xml:space="preserve"> </w:t>
      </w:r>
      <w:r>
        <w:t xml:space="preserve">outlined by the general considerations for document naming.</w:t>
      </w:r>
    </w:p>
    <w:p>
      <w:pPr>
        <w:pStyle w:val="BodyText"/>
      </w:pPr>
      <w:r>
        <w:t xml:space="preserve">Access to the</w:t>
      </w:r>
      <w:r>
        <w:t xml:space="preserve"> </w:t>
      </w:r>
      <w:r>
        <w:t xml:space="preserve">“</w:t>
      </w:r>
      <w:r>
        <w:t xml:space="preserve">released</w:t>
      </w:r>
      <w:r>
        <w:t xml:space="preserve">”</w:t>
      </w:r>
      <w:r>
        <w:t xml:space="preserve"> </w:t>
      </w:r>
      <w:r>
        <w:t xml:space="preserve">folder is restricted to prevent unauthorized changes to released documentation.</w:t>
      </w:r>
    </w:p>
    <w:p>
      <w:pPr>
        <w:pStyle w:val="BodyText"/>
      </w:pPr>
      <w:r>
        <w:t xml:space="preserve">The QMO (and, if applicable, the process owner) decide if employee training is required. In general,</w:t>
      </w:r>
      <w:r>
        <w:t xml:space="preserve"> </w:t>
      </w:r>
      <w:r>
        <w:t xml:space="preserve">training for minor changes/corrections is not necessary.</w:t>
      </w:r>
    </w:p>
    <w:tbl>
      <w:tblPr>
        <w:tblStyle w:val="Table"/>
        <w:tblW w:type="auto" w:w="0"/>
        <w:tblLook w:firstRow="1" w:lastRow="0" w:firstColumn="0" w:lastColumn="0" w:noHBand="0" w:noVBand="0" w:val="0020"/>
      </w:tblPr>
      <w:tblGrid>
        <w:gridCol w:w="7920"/>
      </w:tblGrid>
      <w:tr>
        <w:trPr>
          <w:tblHeader w:val="true"/>
        </w:trPr>
        <w:tc>
          <w:tcPr/>
          <w:p>
            <w:pPr>
              <w:pStyle w:val="Compact"/>
              <w:jc w:val="left"/>
            </w:pPr>
            <w:r>
              <w:t xml:space="preserve">Participants</w:t>
            </w:r>
          </w:p>
        </w:tc>
      </w:tr>
      <w:tr>
        <w:tc>
          <w:tcPr/>
          <w:p>
            <w:pPr>
              <w:pStyle w:val="Compact"/>
              <w:jc w:val="left"/>
            </w:pPr>
            <w:r>
              <w:t xml:space="preserve">QMO, Process Owner</w:t>
            </w:r>
          </w:p>
        </w:tc>
      </w:tr>
    </w:tbl>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Input</w:t>
            </w:r>
          </w:p>
        </w:tc>
        <w:tc>
          <w:tcPr/>
          <w:p>
            <w:pPr>
              <w:pStyle w:val="Compact"/>
              <w:jc w:val="left"/>
            </w:pPr>
            <w:r>
              <w:t xml:space="preserve">Output</w:t>
            </w:r>
          </w:p>
        </w:tc>
      </w:tr>
      <w:tr>
        <w:tc>
          <w:tcPr/>
          <w:p>
            <w:pPr>
              <w:pStyle w:val="Compact"/>
              <w:jc w:val="left"/>
            </w:pPr>
            <w:r>
              <w:t xml:space="preserve">Document (review successful)</w:t>
            </w:r>
          </w:p>
        </w:tc>
        <w:tc>
          <w:tcPr/>
          <w:p>
            <w:pPr>
              <w:pStyle w:val="Compact"/>
              <w:jc w:val="left"/>
            </w:pPr>
            <w:r>
              <w:t xml:space="preserve">Document (released)</w:t>
            </w:r>
          </w:p>
        </w:tc>
      </w:tr>
    </w:tbl>
    <w:bookmarkEnd w:id="30"/>
    <w:bookmarkStart w:id="31" w:name="changes-to-documents"/>
    <w:p>
      <w:pPr>
        <w:pStyle w:val="Heading4"/>
      </w:pPr>
      <w:r>
        <w:t xml:space="preserve">5. Changes to Documents</w:t>
      </w:r>
    </w:p>
    <w:p>
      <w:pPr>
        <w:pStyle w:val="FirstParagraph"/>
      </w:pPr>
      <w:r>
        <w:t xml:space="preserve">If changes need to be made to a document, any employee with knowledge about the document and those changes can</w:t>
      </w:r>
      <w:r>
        <w:t xml:space="preserve"> </w:t>
      </w:r>
      <w:r>
        <w:t xml:space="preserve">perform them. For that, the currently-released document is copied to the</w:t>
      </w:r>
      <w:r>
        <w:t xml:space="preserve"> </w:t>
      </w:r>
      <w:r>
        <w:t xml:space="preserve">“</w:t>
      </w:r>
      <w:r>
        <w:t xml:space="preserve">drafts</w:t>
      </w:r>
      <w:r>
        <w:t xml:space="preserve">”</w:t>
      </w:r>
      <w:r>
        <w:t xml:space="preserve"> </w:t>
      </w:r>
      <w:r>
        <w:t xml:space="preserve">folder and edited by the</w:t>
      </w:r>
      <w:r>
        <w:t xml:space="preserve"> </w:t>
      </w:r>
      <w:r>
        <w:t xml:space="preserve">employee. After finishing the edit, it moves to the</w:t>
      </w:r>
      <w:r>
        <w:t xml:space="preserve"> </w:t>
      </w:r>
      <w:r>
        <w:rPr>
          <w:bCs/>
          <w:b/>
        </w:rPr>
        <w:t xml:space="preserve">Document Ready for Review</w:t>
      </w:r>
      <w:r>
        <w:t xml:space="preserve"> </w:t>
      </w:r>
      <w:r>
        <w:t xml:space="preserve">stage (step 2), following</w:t>
      </w:r>
      <w:r>
        <w:t xml:space="preserve"> </w:t>
      </w:r>
      <w:r>
        <w:t xml:space="preserve">the same steps as above.</w:t>
      </w:r>
    </w:p>
    <w:p>
      <w:pPr>
        <w:pStyle w:val="BodyText"/>
      </w:pPr>
      <w:r>
        <w:t xml:space="preserve">A QMS change can trigger a substantial change. Before release, it shall be checked whether it may impact the</w:t>
      </w:r>
      <w:r>
        <w:t xml:space="preserve"> </w:t>
      </w:r>
      <w:r>
        <w:t xml:space="preserve">organization’s process landscape and hence, overall organizational conformity with regulatory</w:t>
      </w:r>
      <w:r>
        <w:t xml:space="preserve"> </w:t>
      </w:r>
      <w:r>
        <w:t xml:space="preserve">requirements. The QMO is responsible to evaluate such potentially major changes as part of the Change</w:t>
      </w:r>
      <w:r>
        <w:t xml:space="preserve"> </w:t>
      </w:r>
      <w:r>
        <w:t xml:space="preserve">Evaluation List (reference change management process).</w:t>
      </w:r>
    </w:p>
    <w:tbl>
      <w:tblPr>
        <w:tblStyle w:val="Table"/>
        <w:tblW w:type="auto" w:w="0"/>
        <w:tblLook w:firstRow="1" w:lastRow="0" w:firstColumn="0" w:lastColumn="0" w:noHBand="0" w:noVBand="0" w:val="0020"/>
      </w:tblPr>
      <w:tblGrid>
        <w:gridCol w:w="7920"/>
      </w:tblGrid>
      <w:tr>
        <w:trPr>
          <w:tblHeader w:val="true"/>
        </w:trPr>
        <w:tc>
          <w:tcPr/>
          <w:p>
            <w:pPr>
              <w:pStyle w:val="Compact"/>
              <w:jc w:val="left"/>
            </w:pPr>
            <w:r>
              <w:t xml:space="preserve">Participants</w:t>
            </w:r>
          </w:p>
        </w:tc>
      </w:tr>
      <w:tr>
        <w:tc>
          <w:tcPr/>
          <w:p>
            <w:pPr>
              <w:pStyle w:val="Compact"/>
              <w:jc w:val="left"/>
            </w:pPr>
            <w:r>
              <w:t xml:space="preserve">QMO, any employee</w:t>
            </w:r>
          </w:p>
        </w:tc>
      </w:tr>
    </w:tbl>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Input</w:t>
            </w:r>
          </w:p>
        </w:tc>
        <w:tc>
          <w:tcPr/>
          <w:p>
            <w:pPr>
              <w:pStyle w:val="Compact"/>
              <w:jc w:val="left"/>
            </w:pPr>
            <w:r>
              <w:t xml:space="preserve">Output</w:t>
            </w:r>
          </w:p>
        </w:tc>
      </w:tr>
      <w:tr>
        <w:tc>
          <w:tcPr/>
          <w:p>
            <w:pPr>
              <w:pStyle w:val="Compact"/>
              <w:jc w:val="left"/>
            </w:pPr>
            <w:r>
              <w:t xml:space="preserve">Document (released)</w:t>
            </w:r>
          </w:p>
        </w:tc>
        <w:tc>
          <w:tcPr/>
          <w:p>
            <w:pPr>
              <w:pStyle w:val="Compact"/>
              <w:jc w:val="left"/>
            </w:pPr>
            <w:r>
              <w:t xml:space="preserve">Document Copy (draft)</w:t>
            </w:r>
          </w:p>
        </w:tc>
      </w:tr>
    </w:tbl>
    <w:bookmarkEnd w:id="31"/>
    <w:bookmarkStart w:id="32" w:name="archiving-of-documents"/>
    <w:p>
      <w:pPr>
        <w:pStyle w:val="Heading4"/>
      </w:pPr>
      <w:r>
        <w:t xml:space="preserve">6. Archiving of Documents</w:t>
      </w:r>
    </w:p>
    <w:p>
      <w:pPr>
        <w:pStyle w:val="FirstParagraph"/>
      </w:pPr>
      <w:r>
        <w:t xml:space="preserve">Documents get archived if they become obsolete or a newer released version becomes available. For that, the</w:t>
      </w:r>
      <w:r>
        <w:t xml:space="preserve"> </w:t>
      </w:r>
      <w:r>
        <w:t xml:space="preserve">Process Owner removes the</w:t>
      </w:r>
      <w:r>
        <w:t xml:space="preserve"> </w:t>
      </w:r>
      <w:r>
        <w:t xml:space="preserve">“</w:t>
      </w:r>
      <w:r>
        <w:t xml:space="preserve">-a</w:t>
      </w:r>
      <w:r>
        <w:t xml:space="preserve">”</w:t>
      </w:r>
      <w:r>
        <w:t xml:space="preserve"> </w:t>
      </w:r>
      <w:r>
        <w:t xml:space="preserve">suffix, moves the document to the</w:t>
      </w:r>
      <w:r>
        <w:t xml:space="preserve"> </w:t>
      </w:r>
      <w:r>
        <w:t xml:space="preserve">“</w:t>
      </w:r>
      <w:r>
        <w:t xml:space="preserve">archive</w:t>
      </w:r>
      <w:r>
        <w:t xml:space="preserve">”</w:t>
      </w:r>
      <w:r>
        <w:t xml:space="preserve"> </w:t>
      </w:r>
      <w:r>
        <w:t xml:space="preserve">folder and assigns a respective</w:t>
      </w:r>
      <w:r>
        <w:t xml:space="preserve"> </w:t>
      </w:r>
      <w:r>
        <w:t xml:space="preserve">archiving date following the general considerations for document naming in this SOP. We observe retention</w:t>
      </w:r>
      <w:r>
        <w:t xml:space="preserve"> </w:t>
      </w:r>
      <w:r>
        <w:t xml:space="preserve">periods as outlined in this SOP and delete documents as soon as the retention period expired.</w:t>
      </w:r>
    </w:p>
    <w:tbl>
      <w:tblPr>
        <w:tblStyle w:val="Table"/>
        <w:tblW w:type="auto" w:w="0"/>
        <w:tblLook w:firstRow="1" w:lastRow="0" w:firstColumn="0" w:lastColumn="0" w:noHBand="0" w:noVBand="0" w:val="0020"/>
      </w:tblPr>
      <w:tblGrid>
        <w:gridCol w:w="7920"/>
      </w:tblGrid>
      <w:tr>
        <w:trPr>
          <w:tblHeader w:val="true"/>
        </w:trPr>
        <w:tc>
          <w:tcPr/>
          <w:p>
            <w:pPr>
              <w:pStyle w:val="Compact"/>
              <w:jc w:val="left"/>
            </w:pPr>
            <w:r>
              <w:t xml:space="preserve">Participants</w:t>
            </w:r>
          </w:p>
        </w:tc>
      </w:tr>
      <w:tr>
        <w:tc>
          <w:tcPr/>
          <w:p>
            <w:pPr>
              <w:pStyle w:val="Compact"/>
              <w:jc w:val="left"/>
            </w:pPr>
            <w:r>
              <w:t xml:space="preserve">Process Owner</w:t>
            </w:r>
          </w:p>
        </w:tc>
      </w:tr>
    </w:tbl>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Input</w:t>
            </w:r>
          </w:p>
        </w:tc>
        <w:tc>
          <w:tcPr/>
          <w:p>
            <w:pPr>
              <w:pStyle w:val="Compact"/>
              <w:jc w:val="left"/>
            </w:pPr>
            <w:r>
              <w:t xml:space="preserve">Output</w:t>
            </w:r>
          </w:p>
        </w:tc>
      </w:tr>
      <w:tr>
        <w:tc>
          <w:tcPr/>
          <w:p>
            <w:pPr>
              <w:pStyle w:val="Compact"/>
              <w:jc w:val="left"/>
            </w:pPr>
            <w:r>
              <w:t xml:space="preserve">Document (released)</w:t>
            </w:r>
          </w:p>
        </w:tc>
        <w:tc>
          <w:tcPr/>
          <w:p>
            <w:pPr>
              <w:pStyle w:val="Compact"/>
              <w:jc w:val="left"/>
            </w:pPr>
            <w:r>
              <w:t xml:space="preserve">Document (archived)</w:t>
            </w:r>
          </w:p>
        </w:tc>
      </w:tr>
    </w:tbl>
    <w:bookmarkEnd w:id="32"/>
    <w:bookmarkEnd w:id="33"/>
    <w:bookmarkStart w:id="41" w:name="handling-of-records"/>
    <w:p>
      <w:pPr>
        <w:pStyle w:val="Heading3"/>
      </w:pPr>
      <w:r>
        <w:t xml:space="preserve">Handling of Records</w:t>
      </w:r>
    </w:p>
    <w:bookmarkStart w:id="34" w:name="creation-of-records"/>
    <w:p>
      <w:pPr>
        <w:pStyle w:val="Heading4"/>
      </w:pPr>
      <w:r>
        <w:t xml:space="preserve">1. Creation of Records</w:t>
      </w:r>
    </w:p>
    <w:p>
      <w:pPr>
        <w:pStyle w:val="FirstParagraph"/>
      </w:pPr>
      <w:r>
        <w:t xml:space="preserve">We create records as required by our processes. If available, we use templates and checklists for the creation</w:t>
      </w:r>
      <w:r>
        <w:t xml:space="preserve"> </w:t>
      </w:r>
      <w:r>
        <w:t xml:space="preserve">of records. Naming conventions as outlined for documents do not apply. Records should include an author’s name</w:t>
      </w:r>
      <w:r>
        <w:t xml:space="preserve"> </w:t>
      </w:r>
      <w:r>
        <w:t xml:space="preserve">and the date of creation.</w:t>
      </w:r>
    </w:p>
    <w:tbl>
      <w:tblPr>
        <w:tblStyle w:val="Table"/>
        <w:tblW w:type="auto" w:w="0"/>
        <w:tblLook w:firstRow="1" w:lastRow="0" w:firstColumn="0" w:lastColumn="0" w:noHBand="0" w:noVBand="0" w:val="0020"/>
      </w:tblPr>
      <w:tblGrid>
        <w:gridCol w:w="7920"/>
      </w:tblGrid>
      <w:tr>
        <w:trPr>
          <w:tblHeader w:val="true"/>
        </w:trPr>
        <w:tc>
          <w:tcPr/>
          <w:p>
            <w:pPr>
              <w:pStyle w:val="Compact"/>
              <w:jc w:val="left"/>
            </w:pPr>
            <w:r>
              <w:t xml:space="preserve">Participants</w:t>
            </w:r>
          </w:p>
        </w:tc>
      </w:tr>
      <w:tr>
        <w:tc>
          <w:tcPr/>
          <w:p>
            <w:pPr>
              <w:pStyle w:val="Compact"/>
              <w:jc w:val="left"/>
            </w:pPr>
            <w:r>
              <w:t xml:space="preserve">Any employee</w:t>
            </w:r>
          </w:p>
        </w:tc>
      </w:tr>
    </w:tbl>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Input</w:t>
            </w:r>
          </w:p>
        </w:tc>
        <w:tc>
          <w:tcPr/>
          <w:p>
            <w:pPr>
              <w:pStyle w:val="Compact"/>
              <w:jc w:val="left"/>
            </w:pPr>
            <w:r>
              <w:t xml:space="preserve">Output</w:t>
            </w:r>
          </w:p>
        </w:tc>
      </w:tr>
      <w:tr>
        <w:tc>
          <w:tcPr/>
          <w:p>
            <w:pPr>
              <w:pStyle w:val="Compact"/>
              <w:jc w:val="left"/>
            </w:pPr>
            <w:r>
              <w:t xml:space="preserve">Content, Template Document (if applicable)</w:t>
            </w:r>
          </w:p>
        </w:tc>
        <w:tc>
          <w:tcPr/>
          <w:p>
            <w:pPr>
              <w:pStyle w:val="Compact"/>
              <w:jc w:val="left"/>
            </w:pPr>
            <w:r>
              <w:t xml:space="preserve">New Record</w:t>
            </w:r>
          </w:p>
        </w:tc>
      </w:tr>
    </w:tbl>
    <w:bookmarkEnd w:id="34"/>
    <w:bookmarkStart w:id="35" w:name="review-and-release-of-records"/>
    <w:p>
      <w:pPr>
        <w:pStyle w:val="Heading4"/>
      </w:pPr>
      <w:r>
        <w:t xml:space="preserve">2. Review and Release of Records</w:t>
      </w:r>
    </w:p>
    <w:p>
      <w:pPr>
        <w:pStyle w:val="FirstParagraph"/>
      </w:pPr>
      <w:r>
        <w:t xml:space="preserve">Unless specified differently in a template or SOP, records do not typically require a review and release</w:t>
      </w:r>
      <w:r>
        <w:t xml:space="preserve"> </w:t>
      </w:r>
      <w:r>
        <w:t xml:space="preserve">process.</w:t>
      </w:r>
    </w:p>
    <w:tbl>
      <w:tblPr>
        <w:tblStyle w:val="Table"/>
        <w:tblW w:type="auto" w:w="0"/>
        <w:tblLook w:firstRow="1" w:lastRow="0" w:firstColumn="0" w:lastColumn="0" w:noHBand="0" w:noVBand="0" w:val="0020"/>
      </w:tblPr>
      <w:tblGrid>
        <w:gridCol w:w="7920"/>
      </w:tblGrid>
      <w:tr>
        <w:trPr>
          <w:tblHeader w:val="true"/>
        </w:trPr>
        <w:tc>
          <w:tcPr/>
          <w:p>
            <w:pPr>
              <w:pStyle w:val="Compact"/>
              <w:jc w:val="left"/>
            </w:pPr>
            <w:r>
              <w:t xml:space="preserve">Participants</w:t>
            </w:r>
          </w:p>
        </w:tc>
      </w:tr>
      <w:tr>
        <w:tc>
          <w:tcPr/>
          <w:p>
            <w:pPr>
              <w:pStyle w:val="Compact"/>
              <w:jc w:val="left"/>
            </w:pPr>
            <w:r>
              <w:t xml:space="preserve">Designated reviewer(s) and approver(s)</w:t>
            </w:r>
          </w:p>
        </w:tc>
      </w:tr>
    </w:tbl>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Input</w:t>
            </w:r>
          </w:p>
        </w:tc>
        <w:tc>
          <w:tcPr/>
          <w:p>
            <w:pPr>
              <w:pStyle w:val="Compact"/>
              <w:jc w:val="left"/>
            </w:pPr>
            <w:r>
              <w:t xml:space="preserve">Output</w:t>
            </w:r>
          </w:p>
        </w:tc>
      </w:tr>
      <w:tr>
        <w:tc>
          <w:tcPr/>
          <w:p>
            <w:pPr>
              <w:pStyle w:val="Compact"/>
              <w:jc w:val="left"/>
            </w:pPr>
            <w:r>
              <w:t xml:space="preserve">Record (under review)</w:t>
            </w:r>
          </w:p>
        </w:tc>
        <w:tc>
          <w:tcPr/>
          <w:p>
            <w:pPr>
              <w:pStyle w:val="Compact"/>
              <w:jc w:val="left"/>
            </w:pPr>
            <w:r>
              <w:t xml:space="preserve">Record (review successful)</w:t>
            </w:r>
          </w:p>
        </w:tc>
      </w:tr>
    </w:tbl>
    <w:bookmarkEnd w:id="35"/>
    <w:bookmarkStart w:id="36" w:name="storage-of-records"/>
    <w:p>
      <w:pPr>
        <w:pStyle w:val="Heading4"/>
      </w:pPr>
      <w:r>
        <w:t xml:space="preserve">3. Storage of Records</w:t>
      </w:r>
    </w:p>
    <w:p>
      <w:pPr>
        <w:pStyle w:val="FirstParagraph"/>
      </w:pPr>
      <w:r>
        <w:t xml:space="preserve">Records are not necessarily stored in our QMS folder. They also may reside in other applications as specified</w:t>
      </w:r>
      <w:r>
        <w:t xml:space="preserve"> </w:t>
      </w:r>
      <w:r>
        <w:t xml:space="preserve">per respective processes. This is where records are typically stored:</w:t>
      </w:r>
    </w:p>
    <w:p>
      <w:pPr>
        <w:pStyle w:val="BlockText"/>
      </w:pPr>
      <w:r>
        <w:t xml:space="preserve">Add all your tools which stores data which is mentioned in your QMS.</w:t>
      </w:r>
    </w:p>
    <w:p>
      <w:pPr>
        <w:numPr>
          <w:ilvl w:val="0"/>
          <w:numId w:val="1001"/>
        </w:numPr>
        <w:pStyle w:val="Compact"/>
      </w:pPr>
      <w:r>
        <w:rPr>
          <w:iCs/>
          <w:i/>
        </w:rPr>
        <w:t xml:space="preserve">GitHub (Issues, Pull Requests)</w:t>
      </w:r>
    </w:p>
    <w:p>
      <w:pPr>
        <w:numPr>
          <w:ilvl w:val="0"/>
          <w:numId w:val="1001"/>
        </w:numPr>
        <w:pStyle w:val="Compact"/>
      </w:pPr>
      <w:r>
        <w:rPr>
          <w:iCs/>
          <w:i/>
        </w:rPr>
        <w:t xml:space="preserve">ZenDesk (Customer Support Tickets)</w:t>
      </w:r>
    </w:p>
    <w:bookmarkEnd w:id="36"/>
    <w:bookmarkStart w:id="37" w:name="changes-to-records"/>
    <w:p>
      <w:pPr>
        <w:pStyle w:val="Heading4"/>
      </w:pPr>
      <w:r>
        <w:t xml:space="preserve">4. Changes to Records</w:t>
      </w:r>
    </w:p>
    <w:p>
      <w:pPr>
        <w:pStyle w:val="FirstParagraph"/>
      </w:pPr>
      <w:r>
        <w:t xml:space="preserve">Records are not significantly altered after creation / release. Where significant changes are required, we</w:t>
      </w:r>
      <w:r>
        <w:t xml:space="preserve"> </w:t>
      </w:r>
      <w:r>
        <w:t xml:space="preserve">rather create a new record and archive the old one. Non-substantial changes (e.g. spelling mistakes) are</w:t>
      </w:r>
      <w:r>
        <w:t xml:space="preserve"> </w:t>
      </w:r>
      <w:r>
        <w:t xml:space="preserve">considered corrections only, assessed and added on a case-by-case basis.</w:t>
      </w:r>
    </w:p>
    <w:tbl>
      <w:tblPr>
        <w:tblStyle w:val="Table"/>
        <w:tblW w:type="auto" w:w="0"/>
        <w:tblLook w:firstRow="1" w:lastRow="0" w:firstColumn="0" w:lastColumn="0" w:noHBand="0" w:noVBand="0" w:val="0020"/>
      </w:tblPr>
      <w:tblGrid>
        <w:gridCol w:w="7920"/>
      </w:tblGrid>
      <w:tr>
        <w:trPr>
          <w:tblHeader w:val="true"/>
        </w:trPr>
        <w:tc>
          <w:tcPr/>
          <w:p>
            <w:pPr>
              <w:pStyle w:val="Compact"/>
              <w:jc w:val="left"/>
            </w:pPr>
            <w:r>
              <w:t xml:space="preserve">Participants</w:t>
            </w:r>
          </w:p>
        </w:tc>
      </w:tr>
      <w:tr>
        <w:tc>
          <w:tcPr/>
          <w:p>
            <w:pPr>
              <w:pStyle w:val="Compact"/>
              <w:jc w:val="left"/>
            </w:pPr>
            <w:r>
              <w:t xml:space="preserve">Any employee</w:t>
            </w:r>
          </w:p>
        </w:tc>
      </w:tr>
    </w:tbl>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Input</w:t>
            </w:r>
          </w:p>
        </w:tc>
        <w:tc>
          <w:tcPr/>
          <w:p>
            <w:pPr>
              <w:pStyle w:val="Compact"/>
              <w:jc w:val="left"/>
            </w:pPr>
            <w:r>
              <w:t xml:space="preserve">Output</w:t>
            </w:r>
          </w:p>
        </w:tc>
      </w:tr>
      <w:tr>
        <w:tc>
          <w:tcPr/>
          <w:p>
            <w:pPr>
              <w:pStyle w:val="Compact"/>
              <w:jc w:val="left"/>
            </w:pPr>
            <w:r>
              <w:t xml:space="preserve">Record (released)</w:t>
            </w:r>
          </w:p>
        </w:tc>
        <w:tc>
          <w:tcPr/>
          <w:p>
            <w:pPr>
              <w:pStyle w:val="Compact"/>
              <w:jc w:val="left"/>
            </w:pPr>
            <w:r>
              <w:t xml:space="preserve">Record (updated)</w:t>
            </w:r>
          </w:p>
        </w:tc>
      </w:tr>
    </w:tbl>
    <w:bookmarkEnd w:id="37"/>
    <w:bookmarkStart w:id="40" w:name="archiving-of-records"/>
    <w:p>
      <w:pPr>
        <w:pStyle w:val="Heading4"/>
      </w:pPr>
      <w:r>
        <w:t xml:space="preserve">5. Archiving of Records</w:t>
      </w:r>
    </w:p>
    <w:p>
      <w:pPr>
        <w:pStyle w:val="FirstParagraph"/>
      </w:pPr>
      <w:r>
        <w:t xml:space="preserve">Records are archived if they become obsolete or a new released version becomes available. For that, the</w:t>
      </w:r>
      <w:r>
        <w:t xml:space="preserve"> </w:t>
      </w:r>
      <w:r>
        <w:t xml:space="preserve">process owner moves the records to a respective archiving location. If possible, we follow the general</w:t>
      </w:r>
      <w:r>
        <w:t xml:space="preserve"> </w:t>
      </w:r>
      <w:r>
        <w:t xml:space="preserve">considerations for document names and add the archiving date to the record name. We observe retention periods</w:t>
      </w:r>
      <w:r>
        <w:t xml:space="preserve"> </w:t>
      </w:r>
      <w:r>
        <w:t xml:space="preserve">as outlined in this SOP and delete records as soon as the retention period expired.</w:t>
      </w:r>
    </w:p>
    <w:tbl>
      <w:tblPr>
        <w:tblStyle w:val="Table"/>
        <w:tblW w:type="auto" w:w="0"/>
        <w:tblLook w:firstRow="1" w:lastRow="0" w:firstColumn="0" w:lastColumn="0" w:noHBand="0" w:noVBand="0" w:val="0020"/>
      </w:tblPr>
      <w:tblGrid>
        <w:gridCol w:w="7920"/>
      </w:tblGrid>
      <w:tr>
        <w:trPr>
          <w:tblHeader w:val="true"/>
        </w:trPr>
        <w:tc>
          <w:tcPr/>
          <w:p>
            <w:pPr>
              <w:pStyle w:val="Compact"/>
              <w:jc w:val="left"/>
            </w:pPr>
            <w:r>
              <w:t xml:space="preserve">Participants</w:t>
            </w:r>
          </w:p>
        </w:tc>
      </w:tr>
      <w:tr>
        <w:tc>
          <w:tcPr/>
          <w:p>
            <w:pPr>
              <w:pStyle w:val="Compact"/>
              <w:jc w:val="left"/>
            </w:pPr>
            <w:r>
              <w:t xml:space="preserve">Process Owner</w:t>
            </w:r>
          </w:p>
        </w:tc>
      </w:tr>
    </w:tbl>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Input</w:t>
            </w:r>
          </w:p>
        </w:tc>
        <w:tc>
          <w:tcPr/>
          <w:p>
            <w:pPr>
              <w:pStyle w:val="Compact"/>
              <w:jc w:val="left"/>
            </w:pPr>
            <w:r>
              <w:t xml:space="preserve">Output</w:t>
            </w:r>
          </w:p>
        </w:tc>
      </w:tr>
      <w:tr>
        <w:tc>
          <w:tcPr/>
          <w:p>
            <w:pPr>
              <w:pStyle w:val="Compact"/>
              <w:jc w:val="left"/>
            </w:pPr>
            <w:r>
              <w:t xml:space="preserve">Record (released)</w:t>
            </w:r>
          </w:p>
        </w:tc>
        <w:tc>
          <w:tcPr/>
          <w:p>
            <w:pPr>
              <w:pStyle w:val="Compact"/>
              <w:jc w:val="left"/>
            </w:pPr>
            <w:r>
              <w:t xml:space="preserve">Record (archived)</w:t>
            </w:r>
          </w:p>
        </w:tc>
      </w:tr>
    </w:tbl>
    <w:p>
      <w:r>
        <w:pict>
          <v:rect style="width:0;height:1.5pt" o:hralign="center" o:hrstd="t" o:hr="t"/>
        </w:pict>
      </w:r>
    </w:p>
    <w:p>
      <w:pPr>
        <w:pStyle w:val="FirstParagraph"/>
      </w:pPr>
      <w:r>
        <w:t xml:space="preserve">Template Copyright</w:t>
      </w:r>
      <w:r>
        <w:t xml:space="preserve"> </w:t>
      </w:r>
      <w:hyperlink r:id="rId38">
        <w:r>
          <w:rPr>
            <w:rStyle w:val="Hyperlink"/>
          </w:rPr>
          <w:t xml:space="preserve">openregulatory.com</w:t>
        </w:r>
      </w:hyperlink>
      <w:r>
        <w:t xml:space="preserve">. See</w:t>
      </w:r>
      <w:r>
        <w:t xml:space="preserve"> </w:t>
      </w:r>
      <w:hyperlink r:id="rId39">
        <w:r>
          <w:rPr>
            <w:rStyle w:val="Hyperlink"/>
          </w:rPr>
          <w:t xml:space="preserve">template</w:t>
        </w:r>
        <w:r>
          <w:rPr>
            <w:rStyle w:val="Hyperlink"/>
          </w:rPr>
          <w:t xml:space="preserve"> </w:t>
        </w:r>
        <w:r>
          <w:rPr>
            <w:rStyle w:val="Hyperlink"/>
          </w:rPr>
          <w:t xml:space="preserve">license</w:t>
        </w:r>
      </w:hyperlink>
      <w:r>
        <w:t xml:space="preserve">.</w:t>
      </w:r>
    </w:p>
    <w:p>
      <w:pPr>
        <w:pStyle w:val="BodyText"/>
      </w:pPr>
      <w:r>
        <w:t xml:space="preserve">Please don’t remove this notice even if you’ve modified contents of this template.</w:t>
      </w:r>
    </w:p>
    <w:bookmarkEnd w:id="40"/>
    <w:bookmarkEnd w:id="41"/>
    <w:bookmarkEnd w:id="42"/>
    <w:bookmarkEnd w:id="43"/>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38" Target="https://openregulatory.com" TargetMode="External" /><Relationship Type="http://schemas.openxmlformats.org/officeDocument/2006/relationships/hyperlink" Id="rId39" Target="https://openregulatory.com/template-license" TargetMode="External" /></Relationships>
</file>

<file path=word/_rels/footnotes.xml.rels><?xml version="1.0" encoding="UTF-8"?><Relationships xmlns="http://schemas.openxmlformats.org/package/2006/relationships"><Relationship Type="http://schemas.openxmlformats.org/officeDocument/2006/relationships/hyperlink" Id="rId38" Target="https://openregulatory.com" TargetMode="External" /><Relationship Type="http://schemas.openxmlformats.org/officeDocument/2006/relationships/hyperlink" Id="rId39" Target="https://openregulatory.com/template-licen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2024-03-28T15:57:59Z</dcterms:created>
  <dcterms:modified xsi:type="dcterms:W3CDTF">2024-03-28T15:57:59Z</dcterms:modified>
</cp:coreProperties>
</file>

<file path=docProps/custom.xml><?xml version="1.0" encoding="utf-8"?>
<Properties xmlns="http://schemas.openxmlformats.org/officeDocument/2006/custom-properties" xmlns:vt="http://schemas.openxmlformats.org/officeDocument/2006/docPropsVTypes"/>
</file>