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general-information"/>
    <w:p>
      <w:pPr>
        <w:pStyle w:val="Heading1"/>
      </w:pPr>
      <w:r>
        <w:t xml:space="preserve">1. General Information</w:t>
      </w:r>
    </w:p>
    <w:p>
      <w:pPr>
        <w:pStyle w:val="FirstParagraph"/>
      </w:pPr>
      <w:r>
        <w:t xml:space="preserve">This document describes the latest device details and as well as details for previous device versions.</w:t>
      </w:r>
    </w:p>
    <w:p>
      <w:pPr>
        <w:pStyle w:val="BodyText"/>
      </w:pPr>
      <w:r>
        <w:rPr>
          <w:bCs/>
          <w:b/>
        </w:rPr>
        <w:t xml:space="preserve">Regulatory references:</w:t>
      </w:r>
    </w:p>
    <w:p>
      <w:pPr>
        <w:numPr>
          <w:ilvl w:val="0"/>
          <w:numId w:val="1001"/>
        </w:numPr>
        <w:pStyle w:val="Compact"/>
      </w:pPr>
      <w:r>
        <w:t xml:space="preserve">MDR Annex II Para. 1.2</w:t>
      </w:r>
    </w:p>
    <w:p>
      <w:pPr>
        <w:pStyle w:val="BlockText"/>
      </w:pPr>
      <w:r>
        <w:t xml:space="preserve">Use this template to give you an idea of the necessary structure and contents. Ideally, this documentation</w:t>
      </w:r>
      <w:r>
        <w:t xml:space="preserve"> </w:t>
      </w:r>
      <w:r>
        <w:t xml:space="preserve">is maintained best in a spreadsheet / excel file format. Think of every heading as a separate sheet / tab.</w:t>
      </w:r>
    </w:p>
    <w:bookmarkEnd w:id="20"/>
    <w:bookmarkStart w:id="21" w:name="current-medical-device-version"/>
    <w:p>
      <w:pPr>
        <w:pStyle w:val="Heading1"/>
      </w:pPr>
      <w:r>
        <w:t xml:space="preserve">2. Current Medical Device Version</w:t>
      </w:r>
    </w:p>
    <w:p>
      <w:pPr>
        <w:pStyle w:val="BlockText"/>
      </w:pPr>
      <w:r>
        <w:t xml:space="preserve">Fill out the table below for every installed device version. For example (in B2B business), use one row to</w:t>
      </w:r>
      <w:r>
        <w:t xml:space="preserve"> </w:t>
      </w:r>
      <w:r>
        <w:t xml:space="preserve">describe every customer site the software device is installed at.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855"/>
        <w:gridCol w:w="1189"/>
        <w:gridCol w:w="520"/>
        <w:gridCol w:w="855"/>
        <w:gridCol w:w="892"/>
        <w:gridCol w:w="929"/>
        <w:gridCol w:w="669"/>
        <w:gridCol w:w="1003"/>
        <w:gridCol w:w="557"/>
        <w:gridCol w:w="44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Device 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Product Status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Release 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Purpose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Device Identifier (DI)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Product Identifier (PI)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Customer Details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Customer Point of Contact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 Store URL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Commentary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&lt;enter device name&gt;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&lt;released / in trial / etc.&gt;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&lt;e.g. clinical use&gt;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1"/>
    <w:bookmarkStart w:id="22" w:name="previous-versions"/>
    <w:p>
      <w:pPr>
        <w:pStyle w:val="Heading1"/>
      </w:pPr>
      <w:r>
        <w:t xml:space="preserve">3. Previous Versions</w:t>
      </w:r>
    </w:p>
    <w:p>
      <w:pPr>
        <w:pStyle w:val="BlockText"/>
      </w:pPr>
      <w:r>
        <w:t xml:space="preserve">Use the table below to document your device’s versions history.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339"/>
        <w:gridCol w:w="931"/>
        <w:gridCol w:w="815"/>
        <w:gridCol w:w="1281"/>
        <w:gridCol w:w="1397"/>
        <w:gridCol w:w="1455"/>
        <w:gridCol w:w="698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Device 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Device Version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Release 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Decommissioning 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Device Identifier (DI)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Product Identifier (PI)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Commentary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&lt;enter device name&gt;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V.1.1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&lt;enter device name&gt;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V.1.0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5" w:name="similar-devices"/>
    <w:p>
      <w:pPr>
        <w:pStyle w:val="Heading1"/>
      </w:pPr>
      <w:r>
        <w:t xml:space="preserve">4. Similar Devices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751"/>
        <w:gridCol w:w="1066"/>
        <w:gridCol w:w="1446"/>
        <w:gridCol w:w="1827"/>
        <w:gridCol w:w="1827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Product 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Manufacturer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Country of Origin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Additional Information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Device Identifier (DI)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&lt;enter device name&gt;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2024-04-25T13:02:05Z</dcterms:created>
  <dcterms:modified xsi:type="dcterms:W3CDTF">2024-04-25T13:02:05Z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