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software-architecture-checklist"/>
    <w:p>
      <w:pPr>
        <w:pStyle w:val="Heading1"/>
      </w:pPr>
      <w:r>
        <w:t xml:space="preserve">Software Architecture Checklist</w:t>
      </w:r>
    </w:p>
    <w:p>
      <w:pPr>
        <w:pStyle w:val="FirstParagraph"/>
      </w:pPr>
      <w:r>
        <w:rPr>
          <w:bCs/>
          <w:b/>
        </w:rPr>
        <w:t xml:space="preserve">Regulatory references:</w:t>
      </w:r>
    </w:p>
    <w:p>
      <w:pPr>
        <w:pStyle w:val="BodyText"/>
      </w:pPr>
      <w:r>
        <w:t xml:space="preserve">IEC 62304, para. 5.3.6 [class B, C]</w:t>
      </w:r>
    </w:p>
    <w:p>
      <w:pPr>
        <w:pStyle w:val="BodyText"/>
      </w:pPr>
      <w:r>
        <w:rPr>
          <w:bCs/>
          <w:b/>
        </w:rPr>
        <w:t xml:space="preserve">Relevant other documentation:</w:t>
      </w:r>
    </w:p>
    <w:p>
      <w:pPr>
        <w:numPr>
          <w:ilvl w:val="0"/>
          <w:numId w:val="1001"/>
        </w:numPr>
        <w:pStyle w:val="Compact"/>
      </w:pPr>
      <w:r>
        <w:t xml:space="preserve">SOP Software Development</w:t>
      </w:r>
    </w:p>
    <w:p>
      <w:pPr>
        <w:numPr>
          <w:ilvl w:val="0"/>
          <w:numId w:val="1001"/>
        </w:numPr>
        <w:pStyle w:val="Compact"/>
      </w:pPr>
      <w:r>
        <w:t xml:space="preserve">User needs / stakeholder requirements</w:t>
      </w:r>
    </w:p>
    <w:p>
      <w:pPr>
        <w:numPr>
          <w:ilvl w:val="0"/>
          <w:numId w:val="1001"/>
        </w:numPr>
        <w:pStyle w:val="Compact"/>
      </w:pPr>
      <w:r>
        <w:t xml:space="preserve">Design input / software requirements</w:t>
      </w:r>
    </w:p>
    <w:p>
      <w:pPr>
        <w:numPr>
          <w:ilvl w:val="0"/>
          <w:numId w:val="1001"/>
        </w:numPr>
        <w:pStyle w:val="Compact"/>
      </w:pPr>
      <w:r>
        <w:t xml:space="preserve">Software architecture description</w:t>
      </w:r>
    </w:p>
    <w:p>
      <w:pPr>
        <w:numPr>
          <w:ilvl w:val="0"/>
          <w:numId w:val="1001"/>
        </w:numPr>
        <w:pStyle w:val="Compact"/>
      </w:pPr>
      <w:r>
        <w:t xml:space="preserve">(…)</w:t>
      </w:r>
    </w:p>
    <w:bookmarkEnd w:id="20"/>
    <w:bookmarkStart w:id="21" w:name="checklist"/>
    <w:p>
      <w:pPr>
        <w:pStyle w:val="Heading1"/>
      </w:pPr>
      <w:r>
        <w:t xml:space="preserve">1. Checklist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6408"/>
        <w:gridCol w:w="1511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Criteria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Pass / Fail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The software architecture is in agreement with the software requirements.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 ) Yes</w:t>
            </w:r>
            <w:r>
              <w:t xml:space="preserve">( ) Improve: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All software systems are listed and their respective safety class is stated.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 ) Yes</w:t>
            </w:r>
            <w:r>
              <w:t xml:space="preserve">( ) Improve: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All software components are listed and described, including interfaces.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 ) Yes</w:t>
            </w:r>
            <w:r>
              <w:t xml:space="preserve">( ) Improve: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All software units are listed and described.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 ) Yes</w:t>
            </w:r>
            <w:r>
              <w:t xml:space="preserve">( ) Improve: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(Optional) Further architecture is described, e.g. databases, security and data protection requirements.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 ) Yes</w:t>
            </w:r>
            <w:r>
              <w:t xml:space="preserve">( ) Improve: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The software architecture can be implemented with our given resources.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 ) Yes</w:t>
            </w:r>
            <w:r>
              <w:t xml:space="preserve">( ) Improve:</w:t>
            </w:r>
          </w:p>
        </w:tc>
      </w:tr>
    </w:tbl>
    <w:bookmarkEnd w:id="21"/>
    <w:bookmarkStart w:id="22" w:name="comments"/>
    <w:p>
      <w:pPr>
        <w:pStyle w:val="Heading1"/>
      </w:pPr>
      <w:r>
        <w:t xml:space="preserve">2. Comments</w:t>
      </w:r>
    </w:p>
    <w:p>
      <w:pPr>
        <w:pStyle w:val="FirstParagraph"/>
      </w:pPr>
      <w:r>
        <w:t xml:space="preserve">&lt;Insert comments if applicable&gt;</w:t>
      </w:r>
    </w:p>
    <w:bookmarkEnd w:id="22"/>
    <w:bookmarkStart w:id="25" w:name="results"/>
    <w:p>
      <w:pPr>
        <w:pStyle w:val="Heading1"/>
      </w:pPr>
      <w:r>
        <w:t xml:space="preserve">3. Results</w:t>
      </w:r>
    </w:p>
    <w:p>
      <w:pPr>
        <w:pStyle w:val="FirstParagraph"/>
      </w:pPr>
      <w:r>
        <w:t xml:space="preserve">( ) Software Architecture passed</w:t>
      </w:r>
      <w:r>
        <w:br/>
      </w:r>
      <w:r>
        <w:t xml:space="preserve">( ) Software Architecture not passed</w:t>
      </w:r>
      <w:r>
        <w:br/>
      </w:r>
      <w:r>
        <w:t xml:space="preserve">( ) Software Architecture passed with the following obligations: &lt;Insert if applicable&gt;</w:t>
      </w:r>
      <w:r>
        <w:br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3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4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5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3" Target="https://openregulatory.com" TargetMode="External" /><Relationship Type="http://schemas.openxmlformats.org/officeDocument/2006/relationships/hyperlink" Id="rId24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3" Target="https://openregulatory.com" TargetMode="External" /><Relationship Type="http://schemas.openxmlformats.org/officeDocument/2006/relationships/hyperlink" Id="rId24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2024-04-18T11:26:09Z</dcterms:created>
  <dcterms:modified xsi:type="dcterms:W3CDTF">2024-04-18T11:26:09Z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